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p>
    <w:p w14:paraId="36EDB324">
      <w:pPr>
        <w:pStyle w:val="47"/>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学院建筑车间内和后勤楼西南角地下供水管网漏水急需抢修采购项目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7"/>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01</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70E7B99B">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一</w:t>
      </w:r>
      <w:r>
        <w:rPr>
          <w:rFonts w:hint="eastAsia" w:ascii="楷体_GB2312" w:eastAsia="楷体_GB2312"/>
          <w:b/>
          <w:sz w:val="28"/>
          <w:szCs w:val="28"/>
          <w:highlight w:val="none"/>
          <w:u w:val="single"/>
        </w:rPr>
        <w:t>月</w:t>
      </w:r>
    </w:p>
    <w:p w14:paraId="26776E6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bCs/>
          <w:sz w:val="28"/>
          <w:szCs w:val="28"/>
          <w:highlight w:val="none"/>
          <w:lang w:eastAsia="zh-CN"/>
        </w:rPr>
      </w:pPr>
      <w:bookmarkStart w:id="0" w:name="_Toc441648515"/>
      <w:r>
        <w:rPr>
          <w:rFonts w:hint="eastAsia" w:ascii="宋体" w:hAnsi="宋体" w:eastAsia="宋体"/>
          <w:b/>
          <w:bCs/>
          <w:sz w:val="28"/>
          <w:szCs w:val="28"/>
          <w:highlight w:val="none"/>
          <w:lang w:val="en-US" w:eastAsia="zh-CN"/>
        </w:rPr>
        <w:t>学院建筑车间内和后勤楼西南角地下供水管网漏水急需抢修采购项目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adjustRightInd w:val="0"/>
        <w:snapToGrid w:val="0"/>
        <w:spacing w:line="560" w:lineRule="exact"/>
        <w:jc w:val="left"/>
        <w:rPr>
          <w:rFonts w:ascii="宋体"/>
          <w:sz w:val="24"/>
          <w:szCs w:val="24"/>
          <w:highlight w:val="none"/>
        </w:rPr>
      </w:pPr>
      <w:bookmarkStart w:id="2" w:name="_GoBack"/>
      <w:r>
        <w:rPr>
          <w:rFonts w:hint="eastAsia" w:ascii="宋体" w:hAnsi="宋体"/>
          <w:sz w:val="24"/>
          <w:szCs w:val="24"/>
          <w:highlight w:val="none"/>
        </w:rPr>
        <w:t>一、采购人：聊城市技师学院</w:t>
      </w:r>
    </w:p>
    <w:p w14:paraId="09D60D6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联系人：布老师</w:t>
      </w:r>
    </w:p>
    <w:p w14:paraId="3EBAB238">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联系电话：</w:t>
      </w:r>
      <w:r>
        <w:rPr>
          <w:rFonts w:ascii="宋体" w:hAnsi="宋体"/>
          <w:sz w:val="24"/>
          <w:szCs w:val="24"/>
          <w:highlight w:val="none"/>
        </w:rPr>
        <w:t>0635-8503</w:t>
      </w:r>
      <w:r>
        <w:rPr>
          <w:rFonts w:hint="eastAsia" w:ascii="宋体" w:hAnsi="宋体"/>
          <w:sz w:val="24"/>
          <w:szCs w:val="24"/>
          <w:highlight w:val="none"/>
        </w:rPr>
        <w:t>176</w:t>
      </w:r>
    </w:p>
    <w:p w14:paraId="23E7F127">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二、项目名称：</w:t>
      </w:r>
      <w:r>
        <w:rPr>
          <w:rFonts w:hint="eastAsia" w:ascii="宋体" w:hAnsi="宋体"/>
          <w:sz w:val="24"/>
          <w:szCs w:val="24"/>
          <w:highlight w:val="none"/>
          <w:lang w:val="en-US" w:eastAsia="zh-CN"/>
        </w:rPr>
        <w:t>学院建筑车间内和后勤楼西南角地下供水管网漏水急需抢修采购项目</w:t>
      </w:r>
    </w:p>
    <w:p w14:paraId="0DF01C20">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三、采购项目概况</w:t>
      </w:r>
    </w:p>
    <w:p w14:paraId="39D5A3A5">
      <w:pPr>
        <w:adjustRightInd w:val="0"/>
        <w:snapToGrid w:val="0"/>
        <w:spacing w:line="560" w:lineRule="exact"/>
        <w:ind w:firstLine="240" w:firstLineChars="100"/>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学院建筑车间内和后勤楼西南角地下供水管网漏水急需抢修采购项目</w:t>
      </w:r>
      <w:r>
        <w:rPr>
          <w:rFonts w:hint="eastAsia" w:ascii="宋体" w:hAnsi="宋体"/>
          <w:sz w:val="24"/>
          <w:szCs w:val="24"/>
          <w:highlight w:val="none"/>
        </w:rPr>
        <w:t>，详见项目说明。</w:t>
      </w:r>
    </w:p>
    <w:p w14:paraId="1B3BAD1B">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5D5BA230">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p>
    <w:p w14:paraId="6DD70321">
      <w:pPr>
        <w:adjustRightInd w:val="0"/>
        <w:snapToGrid w:val="0"/>
        <w:spacing w:line="560" w:lineRule="exact"/>
        <w:jc w:val="left"/>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）本项目不接受联合体投标。</w:t>
      </w:r>
    </w:p>
    <w:p w14:paraId="28F909D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五、获取采购文件时间、地点等事项要求：</w:t>
      </w:r>
    </w:p>
    <w:p w14:paraId="61073838">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获取采购文件时间、地点：202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1</w:t>
      </w:r>
      <w:r>
        <w:rPr>
          <w:rFonts w:hint="eastAsia" w:ascii="宋体" w:hAnsi="宋体"/>
          <w:sz w:val="24"/>
          <w:szCs w:val="24"/>
          <w:highlight w:val="none"/>
        </w:rPr>
        <w:t>月</w:t>
      </w:r>
      <w:r>
        <w:rPr>
          <w:rFonts w:hint="eastAsia" w:ascii="宋体" w:hAnsi="宋体"/>
          <w:sz w:val="24"/>
          <w:szCs w:val="24"/>
          <w:highlight w:val="none"/>
          <w:lang w:val="en-US" w:eastAsia="zh-CN"/>
        </w:rPr>
        <w:t>20</w:t>
      </w:r>
      <w:r>
        <w:rPr>
          <w:rFonts w:hint="eastAsia" w:ascii="宋体" w:hAnsi="宋体"/>
          <w:sz w:val="24"/>
          <w:szCs w:val="24"/>
          <w:highlight w:val="none"/>
        </w:rPr>
        <w:t>日-202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1</w:t>
      </w:r>
      <w:r>
        <w:rPr>
          <w:rFonts w:hint="eastAsia" w:ascii="宋体" w:hAnsi="宋体"/>
          <w:sz w:val="24"/>
          <w:szCs w:val="24"/>
          <w:highlight w:val="none"/>
        </w:rPr>
        <w:t>月</w:t>
      </w:r>
      <w:r>
        <w:rPr>
          <w:rFonts w:hint="eastAsia" w:ascii="宋体" w:hAnsi="宋体"/>
          <w:sz w:val="24"/>
          <w:szCs w:val="24"/>
          <w:highlight w:val="none"/>
          <w:lang w:val="en-US" w:eastAsia="zh-CN"/>
        </w:rPr>
        <w:t>22</w:t>
      </w:r>
      <w:r>
        <w:rPr>
          <w:rFonts w:hint="eastAsia" w:ascii="宋体" w:hAnsi="宋体"/>
          <w:sz w:val="24"/>
          <w:szCs w:val="24"/>
          <w:highlight w:val="none"/>
        </w:rPr>
        <w:t>日（北京时间），每日上午8:</w:t>
      </w:r>
      <w:r>
        <w:rPr>
          <w:rFonts w:ascii="宋体" w:hAnsi="宋体"/>
          <w:sz w:val="24"/>
          <w:szCs w:val="24"/>
          <w:highlight w:val="none"/>
        </w:rPr>
        <w:t>30-1</w:t>
      </w:r>
      <w:r>
        <w:rPr>
          <w:rFonts w:hint="eastAsia" w:ascii="宋体" w:hAnsi="宋体"/>
          <w:sz w:val="24"/>
          <w:szCs w:val="24"/>
          <w:highlight w:val="none"/>
          <w:lang w:val="en-US" w:eastAsia="zh-CN"/>
        </w:rPr>
        <w:t>2</w:t>
      </w:r>
      <w:r>
        <w:rPr>
          <w:rFonts w:ascii="宋体" w:hAnsi="宋体"/>
          <w:sz w:val="24"/>
          <w:szCs w:val="24"/>
          <w:highlight w:val="none"/>
        </w:rPr>
        <w:t>:</w:t>
      </w:r>
      <w:r>
        <w:rPr>
          <w:rFonts w:hint="eastAsia" w:ascii="宋体" w:hAnsi="宋体"/>
          <w:sz w:val="24"/>
          <w:szCs w:val="24"/>
          <w:highlight w:val="none"/>
          <w:lang w:val="en-US" w:eastAsia="zh-CN"/>
        </w:rPr>
        <w:t>0</w:t>
      </w:r>
      <w:r>
        <w:rPr>
          <w:rFonts w:ascii="宋体" w:hAnsi="宋体"/>
          <w:sz w:val="24"/>
          <w:szCs w:val="24"/>
          <w:highlight w:val="none"/>
        </w:rPr>
        <w:t>0</w:t>
      </w:r>
      <w:r>
        <w:rPr>
          <w:rFonts w:hint="eastAsia" w:ascii="宋体" w:hAnsi="宋体"/>
          <w:sz w:val="24"/>
          <w:szCs w:val="24"/>
          <w:highlight w:val="none"/>
        </w:rPr>
        <w:t>，下午</w:t>
      </w:r>
      <w:r>
        <w:rPr>
          <w:rFonts w:ascii="宋体" w:hAnsi="宋体"/>
          <w:sz w:val="24"/>
          <w:szCs w:val="24"/>
          <w:highlight w:val="none"/>
        </w:rPr>
        <w:t>14:30-17:</w:t>
      </w:r>
      <w:r>
        <w:rPr>
          <w:rFonts w:hint="eastAsia" w:ascii="宋体" w:hAnsi="宋体"/>
          <w:sz w:val="24"/>
          <w:szCs w:val="24"/>
          <w:highlight w:val="none"/>
          <w:lang w:val="en-US" w:eastAsia="zh-CN"/>
        </w:rPr>
        <w:t>3</w:t>
      </w:r>
      <w:r>
        <w:rPr>
          <w:rFonts w:ascii="宋体" w:hAnsi="宋体"/>
          <w:sz w:val="24"/>
          <w:szCs w:val="24"/>
          <w:highlight w:val="none"/>
        </w:rPr>
        <w:t>0</w:t>
      </w:r>
      <w:r>
        <w:rPr>
          <w:rFonts w:hint="eastAsia" w:ascii="宋体" w:hAnsi="宋体"/>
          <w:sz w:val="24"/>
          <w:szCs w:val="24"/>
          <w:highlight w:val="none"/>
        </w:rPr>
        <w:t>（北京时间）</w:t>
      </w:r>
    </w:p>
    <w:p w14:paraId="2AB0A524">
      <w:pPr>
        <w:adjustRightInd w:val="0"/>
        <w:snapToGrid w:val="0"/>
        <w:spacing w:line="560" w:lineRule="exact"/>
        <w:jc w:val="left"/>
        <w:rPr>
          <w:rFonts w:hint="default" w:ascii="宋体" w:eastAsia="宋体"/>
          <w:sz w:val="24"/>
          <w:szCs w:val="24"/>
          <w:highlight w:val="none"/>
          <w:lang w:val="en-US" w:eastAsia="zh-CN"/>
        </w:rPr>
      </w:pPr>
      <w:r>
        <w:rPr>
          <w:rFonts w:hint="eastAsia" w:ascii="宋体" w:hAnsi="宋体"/>
          <w:sz w:val="24"/>
          <w:szCs w:val="24"/>
          <w:highlight w:val="none"/>
        </w:rPr>
        <w:t>报名方式：邮箱报名</w:t>
      </w:r>
      <w:r>
        <w:rPr>
          <w:rFonts w:hint="eastAsia" w:ascii="宋体" w:hAnsi="宋体"/>
          <w:sz w:val="24"/>
          <w:szCs w:val="24"/>
          <w:highlight w:val="none"/>
          <w:lang w:val="en-US" w:eastAsia="zh-CN"/>
        </w:rPr>
        <w:t>或现场报名</w:t>
      </w:r>
      <w:r>
        <w:rPr>
          <w:rFonts w:hint="eastAsia" w:ascii="宋体" w:hAnsi="宋体"/>
          <w:sz w:val="24"/>
          <w:szCs w:val="24"/>
          <w:highlight w:val="none"/>
        </w:rPr>
        <w:t>，报名邮箱：lcsjsxyzbb@lc.shandong.cn，将营业执照和相关资质发到邮箱，注明联系人及电话。</w:t>
      </w:r>
    </w:p>
    <w:p w14:paraId="46C46553">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咨询电话：</w:t>
      </w:r>
      <w:r>
        <w:rPr>
          <w:rFonts w:ascii="宋体" w:hAnsi="宋体"/>
          <w:sz w:val="24"/>
          <w:szCs w:val="24"/>
          <w:highlight w:val="none"/>
        </w:rPr>
        <w:t>0635-8503176</w:t>
      </w:r>
    </w:p>
    <w:p w14:paraId="2FF1B41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咨询地点：聊城市技师学院汇智楼A312室</w:t>
      </w:r>
    </w:p>
    <w:p w14:paraId="0BA5AF29">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六、报价截止日期：202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1</w:t>
      </w:r>
      <w:r>
        <w:rPr>
          <w:rFonts w:hint="eastAsia" w:ascii="宋体" w:hAnsi="宋体"/>
          <w:sz w:val="24"/>
          <w:szCs w:val="24"/>
          <w:highlight w:val="none"/>
        </w:rPr>
        <w:t>月</w:t>
      </w:r>
      <w:r>
        <w:rPr>
          <w:rFonts w:hint="eastAsia" w:ascii="宋体" w:hAnsi="宋体"/>
          <w:sz w:val="24"/>
          <w:szCs w:val="24"/>
          <w:highlight w:val="none"/>
          <w:lang w:val="en-US" w:eastAsia="zh-CN"/>
        </w:rPr>
        <w:t>23</w:t>
      </w:r>
      <w:r>
        <w:rPr>
          <w:rFonts w:hint="eastAsia" w:ascii="宋体" w:hAnsi="宋体"/>
          <w:sz w:val="24"/>
          <w:szCs w:val="24"/>
          <w:highlight w:val="none"/>
        </w:rPr>
        <w:t>日</w:t>
      </w:r>
      <w:r>
        <w:rPr>
          <w:rFonts w:hint="eastAsia" w:ascii="宋体" w:hAnsi="宋体"/>
          <w:sz w:val="24"/>
          <w:szCs w:val="24"/>
          <w:highlight w:val="none"/>
          <w:lang w:val="en-US" w:eastAsia="zh-CN"/>
        </w:rPr>
        <w:t>10</w:t>
      </w:r>
      <w:r>
        <w:rPr>
          <w:rFonts w:hint="eastAsia" w:ascii="宋体" w:hAnsi="宋体"/>
          <w:sz w:val="24"/>
          <w:szCs w:val="24"/>
          <w:highlight w:val="none"/>
        </w:rPr>
        <w:t>时</w:t>
      </w:r>
      <w:r>
        <w:rPr>
          <w:rFonts w:hint="eastAsia" w:ascii="宋体" w:hAnsi="宋体"/>
          <w:sz w:val="24"/>
          <w:szCs w:val="24"/>
          <w:highlight w:val="none"/>
          <w:lang w:val="en-US" w:eastAsia="zh-CN"/>
        </w:rPr>
        <w:t>30</w:t>
      </w:r>
      <w:r>
        <w:rPr>
          <w:rFonts w:hint="eastAsia" w:ascii="宋体" w:hAnsi="宋体"/>
          <w:sz w:val="24"/>
          <w:szCs w:val="24"/>
          <w:highlight w:val="none"/>
        </w:rPr>
        <w:t>分（北京时间）</w:t>
      </w:r>
    </w:p>
    <w:p w14:paraId="2F7E86CF">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七、谈判日期：202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1</w:t>
      </w:r>
      <w:r>
        <w:rPr>
          <w:rFonts w:hint="eastAsia" w:ascii="宋体" w:hAnsi="宋体"/>
          <w:sz w:val="24"/>
          <w:szCs w:val="24"/>
          <w:highlight w:val="none"/>
        </w:rPr>
        <w:t>月</w:t>
      </w:r>
      <w:r>
        <w:rPr>
          <w:rFonts w:hint="eastAsia" w:ascii="宋体" w:hAnsi="宋体"/>
          <w:sz w:val="24"/>
          <w:szCs w:val="24"/>
          <w:highlight w:val="none"/>
          <w:lang w:val="en-US" w:eastAsia="zh-CN"/>
        </w:rPr>
        <w:t>23</w:t>
      </w:r>
      <w:r>
        <w:rPr>
          <w:rFonts w:hint="eastAsia" w:ascii="宋体" w:hAnsi="宋体"/>
          <w:sz w:val="24"/>
          <w:szCs w:val="24"/>
          <w:highlight w:val="none"/>
        </w:rPr>
        <w:t>日</w:t>
      </w:r>
      <w:r>
        <w:rPr>
          <w:rFonts w:hint="eastAsia" w:ascii="宋体" w:hAnsi="宋体"/>
          <w:sz w:val="24"/>
          <w:szCs w:val="24"/>
          <w:highlight w:val="none"/>
          <w:lang w:val="en-US" w:eastAsia="zh-CN"/>
        </w:rPr>
        <w:t>10</w:t>
      </w:r>
      <w:r>
        <w:rPr>
          <w:rFonts w:hint="eastAsia" w:ascii="宋体" w:hAnsi="宋体"/>
          <w:sz w:val="24"/>
          <w:szCs w:val="24"/>
          <w:highlight w:val="none"/>
        </w:rPr>
        <w:t>时</w:t>
      </w:r>
      <w:r>
        <w:rPr>
          <w:rFonts w:hint="eastAsia" w:ascii="宋体" w:hAnsi="宋体"/>
          <w:sz w:val="24"/>
          <w:szCs w:val="24"/>
          <w:highlight w:val="none"/>
          <w:lang w:val="en-US" w:eastAsia="zh-CN"/>
        </w:rPr>
        <w:t>30</w:t>
      </w:r>
      <w:r>
        <w:rPr>
          <w:rFonts w:hint="eastAsia" w:ascii="宋体" w:hAnsi="宋体"/>
          <w:sz w:val="24"/>
          <w:szCs w:val="24"/>
          <w:highlight w:val="none"/>
        </w:rPr>
        <w:t>分（北京时间）</w:t>
      </w:r>
    </w:p>
    <w:p w14:paraId="4B252009">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八、递交响应文件及谈判地点：聊城市技师学院汇智楼A401室</w:t>
      </w:r>
    </w:p>
    <w:p w14:paraId="5B8E984A">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九、此公告在聊城市技师学院网站</w:t>
      </w:r>
      <w:r>
        <w:rPr>
          <w:rFonts w:hint="eastAsia" w:ascii="宋体" w:hAnsi="宋体"/>
          <w:sz w:val="24"/>
          <w:szCs w:val="24"/>
          <w:highlight w:val="none"/>
          <w:lang w:eastAsia="zh-CN"/>
        </w:rPr>
        <w:t>、</w:t>
      </w:r>
      <w:r>
        <w:rPr>
          <w:rFonts w:hint="eastAsia" w:ascii="宋体" w:hAnsi="宋体"/>
          <w:sz w:val="24"/>
          <w:szCs w:val="24"/>
          <w:highlight w:val="none"/>
        </w:rPr>
        <w:t>财务处网站中公示</w:t>
      </w:r>
    </w:p>
    <w:p w14:paraId="64CAE3BB">
      <w:pPr>
        <w:adjustRightInd w:val="0"/>
        <w:snapToGrid w:val="0"/>
        <w:spacing w:line="560" w:lineRule="exact"/>
        <w:jc w:val="center"/>
        <w:outlineLvl w:val="0"/>
        <w:rPr>
          <w:rFonts w:hint="eastAsia"/>
          <w:b/>
          <w:sz w:val="32"/>
          <w:szCs w:val="32"/>
          <w:highlight w:val="none"/>
        </w:rPr>
      </w:pPr>
      <w:r>
        <w:rPr>
          <w:rFonts w:ascii="宋体" w:hAnsi="宋体"/>
          <w:sz w:val="24"/>
          <w:szCs w:val="24"/>
          <w:highlight w:val="none"/>
        </w:rPr>
        <w:t xml:space="preserve">                                         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1</w:t>
      </w:r>
      <w:r>
        <w:rPr>
          <w:rFonts w:hint="eastAsia" w:ascii="宋体" w:hAnsi="宋体"/>
          <w:sz w:val="24"/>
          <w:szCs w:val="24"/>
          <w:highlight w:val="none"/>
        </w:rPr>
        <w:t>月</w:t>
      </w:r>
      <w:r>
        <w:rPr>
          <w:rFonts w:hint="eastAsia" w:ascii="宋体" w:hAnsi="宋体"/>
          <w:sz w:val="24"/>
          <w:szCs w:val="24"/>
          <w:highlight w:val="none"/>
          <w:lang w:val="en-US" w:eastAsia="zh-CN"/>
        </w:rPr>
        <w:t>17</w:t>
      </w:r>
      <w:r>
        <w:rPr>
          <w:rFonts w:hint="eastAsia" w:ascii="宋体" w:hAnsi="宋体"/>
          <w:sz w:val="24"/>
          <w:szCs w:val="24"/>
          <w:highlight w:val="none"/>
        </w:rPr>
        <w:t>日</w:t>
      </w:r>
      <w:bookmarkEnd w:id="0"/>
      <w:bookmarkStart w:id="1" w:name="_Toc232666482"/>
    </w:p>
    <w:bookmarkEnd w:id="2"/>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0AAAA459">
            <w:pPr>
              <w:spacing w:line="276" w:lineRule="auto"/>
              <w:rPr>
                <w:rFonts w:ascii="宋体"/>
                <w:bCs/>
                <w:szCs w:val="21"/>
                <w:highlight w:val="none"/>
              </w:rPr>
            </w:pPr>
            <w:r>
              <w:rPr>
                <w:rFonts w:hint="eastAsia" w:ascii="宋体" w:hAnsi="宋体" w:eastAsia="宋体" w:cs="Times New Roman"/>
                <w:spacing w:val="0"/>
                <w:kern w:val="2"/>
                <w:sz w:val="24"/>
                <w:szCs w:val="24"/>
                <w:highlight w:val="none"/>
                <w:lang w:val="en-US" w:eastAsia="zh-CN" w:bidi="ar-SA"/>
              </w:rPr>
              <w:t>学院建筑车间内和后勤楼西南角地下供水管网漏水急需抢修采购项目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eastAsia" w:ascii="宋体" w:hAnsi="宋体" w:eastAsia="宋体"/>
                <w:spacing w:val="0"/>
                <w:sz w:val="24"/>
                <w:szCs w:val="24"/>
                <w:highlight w:val="none"/>
                <w:lang w:val="en-US" w:eastAsia="zh-CN"/>
              </w:rPr>
              <w:t>学院建筑车间内和后勤楼西南角地下供水管网漏水急需抢修</w:t>
            </w:r>
            <w:r>
              <w:rPr>
                <w:rFonts w:hint="eastAsia" w:ascii="宋体" w:hAnsi="宋体" w:eastAsia="宋体" w:cs="Times New Roman"/>
                <w:spacing w:val="0"/>
                <w:kern w:val="2"/>
                <w:sz w:val="24"/>
                <w:szCs w:val="24"/>
                <w:highlight w:val="none"/>
                <w:lang w:val="en-US" w:eastAsia="zh-CN" w:bidi="ar-SA"/>
              </w:rPr>
              <w:t>采购项目</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13000</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抢修</w:t>
            </w:r>
            <w:r>
              <w:rPr>
                <w:rFonts w:hint="eastAsia" w:ascii="宋体" w:hAnsi="宋体" w:eastAsia="宋体" w:cs="宋体"/>
                <w:color w:val="auto"/>
                <w:kern w:val="2"/>
                <w:sz w:val="24"/>
                <w:szCs w:val="24"/>
                <w:highlight w:val="none"/>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天内完成</w:t>
            </w:r>
            <w:r>
              <w:rPr>
                <w:rFonts w:hint="eastAsia" w:ascii="宋体" w:hAnsi="宋体" w:cs="宋体"/>
                <w:color w:val="auto"/>
                <w:kern w:val="2"/>
                <w:sz w:val="24"/>
                <w:szCs w:val="24"/>
                <w:highlight w:val="none"/>
                <w:lang w:val="en-US" w:eastAsia="zh-CN" w:bidi="ar-SA"/>
              </w:rPr>
              <w:t>维修，并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付款方式</w:t>
            </w:r>
          </w:p>
        </w:tc>
        <w:tc>
          <w:tcPr>
            <w:tcW w:w="8127" w:type="dxa"/>
            <w:vAlign w:val="center"/>
          </w:tcPr>
          <w:p w14:paraId="4CDC7D03">
            <w:pPr>
              <w:pStyle w:val="103"/>
              <w:spacing w:line="276"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根据采购人需求数量指定位置进行维修完成并打压试水验收完成后一次性付清。（依据财政实际拨款情况，进行支付）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获取文件时间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20</w:t>
            </w:r>
            <w:r>
              <w:rPr>
                <w:rFonts w:hint="eastAsia" w:ascii="宋体" w:hAnsi="宋体" w:eastAsia="宋体" w:cs="宋体"/>
                <w:color w:val="auto"/>
                <w:kern w:val="2"/>
                <w:sz w:val="24"/>
                <w:szCs w:val="24"/>
                <w:highlight w:val="none"/>
                <w:lang w:val="en-US" w:eastAsia="zh-CN" w:bidi="ar-SA"/>
              </w:rPr>
              <w:t>日-202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22</w:t>
            </w:r>
            <w:r>
              <w:rPr>
                <w:rFonts w:hint="eastAsia" w:ascii="宋体" w:hAnsi="宋体" w:eastAsia="宋体" w:cs="宋体"/>
                <w:color w:val="auto"/>
                <w:kern w:val="2"/>
                <w:sz w:val="24"/>
                <w:szCs w:val="24"/>
                <w:highlight w:val="none"/>
                <w:lang w:val="en-US" w:eastAsia="zh-CN" w:bidi="ar-SA"/>
              </w:rPr>
              <w:t>日（北京时间），每日上午8:30-1</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资金来源</w:t>
            </w:r>
          </w:p>
        </w:tc>
        <w:tc>
          <w:tcPr>
            <w:tcW w:w="8127" w:type="dxa"/>
            <w:vAlign w:val="center"/>
          </w:tcPr>
          <w:p w14:paraId="2978BF25">
            <w:pPr>
              <w:spacing w:line="276" w:lineRule="auto"/>
              <w:jc w:val="left"/>
              <w:rPr>
                <w:rFonts w:ascii="宋体" w:hAnsi="宋体"/>
                <w:sz w:val="24"/>
                <w:szCs w:val="24"/>
                <w:highlight w:val="none"/>
              </w:rPr>
            </w:pPr>
            <w:r>
              <w:rPr>
                <w:rFonts w:hint="eastAsia" w:ascii="宋体" w:hAnsi="宋体"/>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报价文件份数</w:t>
            </w:r>
          </w:p>
        </w:tc>
        <w:tc>
          <w:tcPr>
            <w:tcW w:w="8127" w:type="dxa"/>
            <w:vAlign w:val="center"/>
          </w:tcPr>
          <w:p w14:paraId="34F0FA22">
            <w:pPr>
              <w:spacing w:line="276" w:lineRule="auto"/>
              <w:jc w:val="left"/>
              <w:rPr>
                <w:rFonts w:ascii="宋体" w:hAnsi="宋体"/>
                <w:sz w:val="24"/>
                <w:szCs w:val="24"/>
                <w:highlight w:val="none"/>
              </w:rPr>
            </w:pPr>
            <w:r>
              <w:rPr>
                <w:rFonts w:hint="eastAsia" w:ascii="宋体" w:hAnsi="宋体"/>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1</w:t>
            </w:r>
            <w:r>
              <w:rPr>
                <w:rFonts w:hint="eastAsia" w:ascii="宋体" w:hAnsi="宋体"/>
                <w:sz w:val="24"/>
                <w:szCs w:val="24"/>
                <w:highlight w:val="none"/>
              </w:rPr>
              <w:t>月</w:t>
            </w:r>
            <w:r>
              <w:rPr>
                <w:rFonts w:hint="eastAsia" w:ascii="宋体" w:hAnsi="宋体"/>
                <w:sz w:val="24"/>
                <w:szCs w:val="24"/>
                <w:highlight w:val="none"/>
                <w:lang w:val="en-US" w:eastAsia="zh-CN"/>
              </w:rPr>
              <w:t>23</w:t>
            </w:r>
            <w:r>
              <w:rPr>
                <w:rFonts w:hint="eastAsia" w:ascii="宋体" w:hAnsi="宋体"/>
                <w:sz w:val="24"/>
                <w:szCs w:val="24"/>
                <w:highlight w:val="none"/>
              </w:rPr>
              <w:t>日</w:t>
            </w:r>
            <w:r>
              <w:rPr>
                <w:rFonts w:hint="eastAsia" w:ascii="宋体" w:hAnsi="宋体"/>
                <w:sz w:val="24"/>
                <w:szCs w:val="24"/>
                <w:highlight w:val="none"/>
                <w:lang w:val="en-US" w:eastAsia="zh-CN"/>
              </w:rPr>
              <w:t>10</w:t>
            </w:r>
            <w:r>
              <w:rPr>
                <w:rFonts w:hint="eastAsia" w:ascii="宋体" w:hAnsi="宋体"/>
                <w:sz w:val="24"/>
                <w:szCs w:val="24"/>
                <w:highlight w:val="none"/>
              </w:rPr>
              <w:t>时</w:t>
            </w:r>
            <w:r>
              <w:rPr>
                <w:rFonts w:hint="eastAsia" w:ascii="宋体" w:hAnsi="宋体"/>
                <w:sz w:val="24"/>
                <w:szCs w:val="24"/>
                <w:highlight w:val="none"/>
                <w:lang w:val="en-US" w:eastAsia="zh-CN"/>
              </w:rPr>
              <w:t>3</w:t>
            </w:r>
            <w:r>
              <w:rPr>
                <w:rFonts w:hint="eastAsia" w:ascii="宋体" w:hAnsi="宋体"/>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1</w:t>
            </w:r>
            <w:r>
              <w:rPr>
                <w:rFonts w:hint="eastAsia" w:ascii="宋体" w:hAnsi="宋体"/>
                <w:sz w:val="24"/>
                <w:szCs w:val="24"/>
                <w:highlight w:val="none"/>
              </w:rPr>
              <w:t>月</w:t>
            </w:r>
            <w:r>
              <w:rPr>
                <w:rFonts w:hint="eastAsia" w:ascii="宋体" w:hAnsi="宋体"/>
                <w:sz w:val="24"/>
                <w:szCs w:val="24"/>
                <w:highlight w:val="none"/>
                <w:lang w:val="en-US" w:eastAsia="zh-CN"/>
              </w:rPr>
              <w:t>23</w:t>
            </w:r>
            <w:r>
              <w:rPr>
                <w:rFonts w:hint="eastAsia" w:ascii="宋体" w:hAnsi="宋体"/>
                <w:sz w:val="24"/>
                <w:szCs w:val="24"/>
                <w:highlight w:val="none"/>
              </w:rPr>
              <w:t>日</w:t>
            </w:r>
            <w:r>
              <w:rPr>
                <w:rFonts w:hint="eastAsia" w:ascii="宋体" w:hAnsi="宋体"/>
                <w:sz w:val="24"/>
                <w:szCs w:val="24"/>
                <w:highlight w:val="none"/>
                <w:lang w:val="en-US" w:eastAsia="zh-CN"/>
              </w:rPr>
              <w:t>10</w:t>
            </w:r>
            <w:r>
              <w:rPr>
                <w:rFonts w:hint="eastAsia" w:ascii="宋体" w:hAnsi="宋体"/>
                <w:sz w:val="24"/>
                <w:szCs w:val="24"/>
                <w:highlight w:val="none"/>
              </w:rPr>
              <w:t>时</w:t>
            </w:r>
            <w:r>
              <w:rPr>
                <w:rFonts w:hint="eastAsia" w:ascii="宋体" w:hAnsi="宋体"/>
                <w:sz w:val="24"/>
                <w:szCs w:val="24"/>
                <w:highlight w:val="none"/>
                <w:lang w:val="en-US" w:eastAsia="zh-CN"/>
              </w:rPr>
              <w:t>3</w:t>
            </w:r>
            <w:r>
              <w:rPr>
                <w:rFonts w:hint="eastAsia" w:ascii="宋体" w:hAnsi="宋体"/>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7"/>
        <w:ind w:firstLine="0" w:firstLineChars="0"/>
        <w:rPr>
          <w:highlight w:val="none"/>
        </w:rPr>
      </w:pPr>
    </w:p>
    <w:p w14:paraId="4AFA1042">
      <w:pPr>
        <w:pStyle w:val="47"/>
        <w:ind w:firstLine="0" w:firstLineChars="0"/>
        <w:rPr>
          <w:highlight w:val="none"/>
        </w:rPr>
      </w:pPr>
    </w:p>
    <w:p w14:paraId="554A2B5B">
      <w:pPr>
        <w:pStyle w:val="47"/>
        <w:ind w:firstLine="0" w:firstLineChars="0"/>
        <w:rPr>
          <w:highlight w:val="none"/>
        </w:rPr>
      </w:pPr>
    </w:p>
    <w:p w14:paraId="2531D012">
      <w:pPr>
        <w:pStyle w:val="47"/>
        <w:ind w:firstLine="0" w:firstLineChars="0"/>
        <w:rPr>
          <w:highlight w:val="none"/>
        </w:rPr>
      </w:pPr>
    </w:p>
    <w:p w14:paraId="43B10A74">
      <w:pPr>
        <w:pStyle w:val="47"/>
        <w:ind w:firstLine="0" w:firstLineChars="0"/>
        <w:rPr>
          <w:highlight w:val="none"/>
        </w:rPr>
      </w:pPr>
    </w:p>
    <w:p w14:paraId="6F910259">
      <w:pPr>
        <w:pStyle w:val="47"/>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696944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传真：</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2467A2FF">
      <w:pPr>
        <w:tabs>
          <w:tab w:val="left" w:pos="0"/>
          <w:tab w:val="left" w:pos="180"/>
          <w:tab w:val="left" w:pos="360"/>
        </w:tabs>
        <w:spacing w:line="276" w:lineRule="auto"/>
        <w:rPr>
          <w:rFonts w:eastAsia="仿宋_GB2312"/>
          <w:sz w:val="24"/>
          <w:szCs w:val="24"/>
          <w:highlight w:val="none"/>
        </w:rPr>
      </w:pPr>
    </w:p>
    <w:p w14:paraId="3FAE5ED8">
      <w:pPr>
        <w:pStyle w:val="47"/>
        <w:ind w:firstLine="400"/>
        <w:rPr>
          <w:highlight w:val="none"/>
        </w:rPr>
      </w:pPr>
    </w:p>
    <w:p w14:paraId="3FFE8959">
      <w:pPr>
        <w:pStyle w:val="47"/>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7"/>
        <w:ind w:firstLine="400"/>
        <w:rPr>
          <w:highlight w:val="none"/>
        </w:rPr>
      </w:pPr>
    </w:p>
    <w:p w14:paraId="46F36F48">
      <w:pPr>
        <w:pStyle w:val="47"/>
        <w:ind w:firstLine="0" w:firstLineChars="0"/>
        <w:rPr>
          <w:highlight w:val="none"/>
        </w:rPr>
      </w:pPr>
      <w:r>
        <w:rPr>
          <w:highlight w:val="none"/>
        </w:rPr>
        <w:t>注：必须付分项报价表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365"/>
        <w:gridCol w:w="2393"/>
        <w:gridCol w:w="1492"/>
        <w:gridCol w:w="900"/>
        <w:gridCol w:w="900"/>
        <w:gridCol w:w="900"/>
        <w:gridCol w:w="900"/>
      </w:tblGrid>
      <w:tr w14:paraId="4784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AB4C4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C72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ED31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35CEF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FFF7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1D929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8A81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2C58F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C8AE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4B5C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5990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4CBE9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5AD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56A5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9DD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D9E1F0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建筑车间内和后勤楼西南角地下供水管网漏水</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8A8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机械、管材、辅料、恢复、人工等</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68C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B64D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处</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E96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DEB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209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E8D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C751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48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2B05A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78F9A9C9">
      <w:pPr>
        <w:pStyle w:val="259"/>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14:paraId="5E6A0E5F">
      <w:pPr>
        <w:pStyle w:val="259"/>
        <w:numPr>
          <w:ilvl w:val="0"/>
          <w:numId w:val="0"/>
        </w:numPr>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r>
        <w:rPr>
          <w:rFonts w:hint="eastAsia" w:ascii="Calibri" w:hAnsi="Calibri" w:eastAsia="宋体" w:cs="Times New Roman"/>
          <w:b/>
          <w:color w:val="000000" w:themeColor="text1"/>
          <w:kern w:val="2"/>
          <w:sz w:val="44"/>
          <w:highlight w:val="none"/>
          <w:lang w:val="en-US" w:eastAsia="zh-CN" w:bidi="ar-SA"/>
          <w14:textFill>
            <w14:solidFill>
              <w14:schemeClr w14:val="tx1"/>
            </w14:solidFill>
          </w14:textFill>
        </w:rPr>
        <w:t>三、</w:t>
      </w:r>
      <w:r>
        <w:rPr>
          <w:rFonts w:hint="eastAsia"/>
          <w:b/>
          <w:color w:val="000000" w:themeColor="text1"/>
          <w:sz w:val="44"/>
          <w:highlight w:val="none"/>
          <w14:textFill>
            <w14:solidFill>
              <w14:schemeClr w14:val="tx1"/>
            </w14:solidFill>
          </w14:textFill>
        </w:rPr>
        <w:t>项目</w:t>
      </w:r>
      <w:r>
        <w:rPr>
          <w:rFonts w:hint="eastAsia"/>
          <w:b/>
          <w:color w:val="000000" w:themeColor="text1"/>
          <w:sz w:val="44"/>
          <w:highlight w:val="none"/>
          <w:lang w:val="en-US" w:eastAsia="zh-CN"/>
          <w14:textFill>
            <w14:solidFill>
              <w14:schemeClr w14:val="tx1"/>
            </w14:solidFill>
          </w14:textFill>
        </w:rPr>
        <w:t>说明</w:t>
      </w:r>
      <w:r>
        <w:rPr>
          <w:rFonts w:hint="eastAsia"/>
          <w:b/>
          <w:color w:val="000000" w:themeColor="text1"/>
          <w:sz w:val="44"/>
          <w:highlight w:val="none"/>
          <w14:textFill>
            <w14:solidFill>
              <w14:schemeClr w14:val="tx1"/>
            </w14:solidFill>
          </w14:textFill>
        </w:rPr>
        <w:t>：</w:t>
      </w:r>
    </w:p>
    <w:p w14:paraId="6EF57033">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val="en-US" w:eastAsia="zh-CN"/>
        </w:rPr>
      </w:pPr>
      <w:r>
        <w:rPr>
          <w:rFonts w:hint="eastAsia" w:ascii="宋体" w:hAnsi="宋体"/>
          <w:sz w:val="24"/>
          <w:szCs w:val="24"/>
          <w:highlight w:val="none"/>
          <w:lang w:val="en-US" w:eastAsia="zh-CN"/>
        </w:rPr>
        <w:t>建筑车间北门口东房间内，出现地板砖缝隙处向外冒水，已冲出淤泥，地下管网漏水位置不详，需破地面进行开挖抢修。</w:t>
      </w:r>
    </w:p>
    <w:p w14:paraId="0A760D99">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val="en-US" w:eastAsia="zh-CN"/>
        </w:rPr>
      </w:pPr>
      <w:r>
        <w:rPr>
          <w:rFonts w:hint="eastAsia" w:ascii="宋体" w:hAnsi="宋体"/>
          <w:sz w:val="24"/>
          <w:szCs w:val="24"/>
          <w:highlight w:val="none"/>
          <w:lang w:val="en-US" w:eastAsia="zh-CN"/>
        </w:rPr>
        <w:t>后勤楼西南角地面处出现冒水情况，已冲出淤泥，地下管网漏水位置不详，急需破地面进行开挖抢修。</w:t>
      </w:r>
    </w:p>
    <w:p w14:paraId="5540897F">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val="en-US" w:eastAsia="zh-CN"/>
        </w:rPr>
        <w:t>两处地下管网漏水比较复杂，经我们总务处现场勘查，需挖开后根据现场情况。据实结算，约13000元。</w:t>
      </w:r>
      <w:r>
        <w:rPr>
          <w:rFonts w:hint="eastAsia" w:ascii="宋体" w:hAnsi="宋体"/>
          <w:sz w:val="24"/>
          <w:szCs w:val="24"/>
          <w:highlight w:val="none"/>
          <w:lang w:eastAsia="zh-CN"/>
        </w:rPr>
        <w:br w:type="page"/>
      </w:r>
    </w:p>
    <w:p w14:paraId="5521F92A">
      <w:pPr>
        <w:pStyle w:val="259"/>
        <w:numPr>
          <w:ilvl w:val="0"/>
          <w:numId w:val="5"/>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14:textFill>
            <w14:solidFill>
              <w14:schemeClr w14:val="tx1"/>
            </w14:solidFill>
          </w14:textFill>
        </w:rPr>
        <w:t>清单：</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365"/>
        <w:gridCol w:w="2393"/>
        <w:gridCol w:w="1492"/>
        <w:gridCol w:w="900"/>
        <w:gridCol w:w="900"/>
        <w:gridCol w:w="900"/>
        <w:gridCol w:w="900"/>
      </w:tblGrid>
      <w:tr w14:paraId="1E8C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37739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F77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8562C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87EA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383C7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E1286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A354A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97965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5D175D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1D9A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B4939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82105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45A7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9E0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30AF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E93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C7BB8C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建筑车间内和后勤楼西南角地下供水管网漏水</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B26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机械、管材、辅料、恢复、人工等</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EB2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8F3A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6500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24E6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处</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F8A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13000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7EB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34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F76D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48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98000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13000元</w:t>
            </w:r>
          </w:p>
        </w:tc>
      </w:tr>
    </w:tbl>
    <w:p w14:paraId="5763DD84">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7"/>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注：必须付分项报价表。</w:t>
      </w:r>
    </w:p>
    <w:p w14:paraId="5F21AB7A">
      <w:pPr>
        <w:pStyle w:val="47"/>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03B0948">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6CC54EBB">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3C29EB"/>
    <w:rsid w:val="01E14866"/>
    <w:rsid w:val="0255489B"/>
    <w:rsid w:val="02583619"/>
    <w:rsid w:val="028D1FD6"/>
    <w:rsid w:val="02A921EF"/>
    <w:rsid w:val="02E6130D"/>
    <w:rsid w:val="05241F07"/>
    <w:rsid w:val="054E7908"/>
    <w:rsid w:val="05C018BB"/>
    <w:rsid w:val="05C55124"/>
    <w:rsid w:val="07B922C3"/>
    <w:rsid w:val="08BF7794"/>
    <w:rsid w:val="09D27438"/>
    <w:rsid w:val="0BCE4606"/>
    <w:rsid w:val="0BD3067C"/>
    <w:rsid w:val="0D37622D"/>
    <w:rsid w:val="0D9378B6"/>
    <w:rsid w:val="0DDE5050"/>
    <w:rsid w:val="10B65D95"/>
    <w:rsid w:val="116B04A0"/>
    <w:rsid w:val="11A35481"/>
    <w:rsid w:val="11BC3C7C"/>
    <w:rsid w:val="11DA205C"/>
    <w:rsid w:val="13270358"/>
    <w:rsid w:val="133E4AA9"/>
    <w:rsid w:val="14BB4F51"/>
    <w:rsid w:val="15493813"/>
    <w:rsid w:val="155013FC"/>
    <w:rsid w:val="16220303"/>
    <w:rsid w:val="163B139F"/>
    <w:rsid w:val="17F24A8A"/>
    <w:rsid w:val="19094ED0"/>
    <w:rsid w:val="194417AD"/>
    <w:rsid w:val="1A7254D6"/>
    <w:rsid w:val="1BE804D9"/>
    <w:rsid w:val="1BF852E7"/>
    <w:rsid w:val="1BFE4A94"/>
    <w:rsid w:val="1C790F1A"/>
    <w:rsid w:val="1CEB698E"/>
    <w:rsid w:val="1D3E6C48"/>
    <w:rsid w:val="1D4B2E52"/>
    <w:rsid w:val="1DA43F7B"/>
    <w:rsid w:val="1FC655DB"/>
    <w:rsid w:val="23994FAD"/>
    <w:rsid w:val="242B68C9"/>
    <w:rsid w:val="249917FE"/>
    <w:rsid w:val="262B023E"/>
    <w:rsid w:val="26445799"/>
    <w:rsid w:val="273D2914"/>
    <w:rsid w:val="27FC632B"/>
    <w:rsid w:val="296D55D3"/>
    <w:rsid w:val="2D391F1B"/>
    <w:rsid w:val="2D8765D2"/>
    <w:rsid w:val="2EFC30B5"/>
    <w:rsid w:val="2F042E3F"/>
    <w:rsid w:val="2F1116E8"/>
    <w:rsid w:val="300F0BC6"/>
    <w:rsid w:val="30507EBF"/>
    <w:rsid w:val="31185FB0"/>
    <w:rsid w:val="31232B7B"/>
    <w:rsid w:val="31D41ACA"/>
    <w:rsid w:val="35BE2E72"/>
    <w:rsid w:val="3827318B"/>
    <w:rsid w:val="38433B03"/>
    <w:rsid w:val="39CE5556"/>
    <w:rsid w:val="3B7B043E"/>
    <w:rsid w:val="3CE85EE2"/>
    <w:rsid w:val="3F1E091D"/>
    <w:rsid w:val="4033731A"/>
    <w:rsid w:val="40500A84"/>
    <w:rsid w:val="421516F9"/>
    <w:rsid w:val="42B45D29"/>
    <w:rsid w:val="432936DD"/>
    <w:rsid w:val="44F66730"/>
    <w:rsid w:val="45684CF6"/>
    <w:rsid w:val="457B6077"/>
    <w:rsid w:val="463076BD"/>
    <w:rsid w:val="46633F07"/>
    <w:rsid w:val="467178FF"/>
    <w:rsid w:val="46791F9D"/>
    <w:rsid w:val="46B17416"/>
    <w:rsid w:val="47874A22"/>
    <w:rsid w:val="48A759E8"/>
    <w:rsid w:val="4ACD58D4"/>
    <w:rsid w:val="4B2500E2"/>
    <w:rsid w:val="4B390BF7"/>
    <w:rsid w:val="4C7D56AE"/>
    <w:rsid w:val="4E363F79"/>
    <w:rsid w:val="4F2F6019"/>
    <w:rsid w:val="51D10612"/>
    <w:rsid w:val="530807FB"/>
    <w:rsid w:val="569F1AF1"/>
    <w:rsid w:val="56C97471"/>
    <w:rsid w:val="59514339"/>
    <w:rsid w:val="5A9C1781"/>
    <w:rsid w:val="5AB30825"/>
    <w:rsid w:val="5B092532"/>
    <w:rsid w:val="5C9A78E6"/>
    <w:rsid w:val="5CDA6C77"/>
    <w:rsid w:val="5D7A3273"/>
    <w:rsid w:val="5F6B569F"/>
    <w:rsid w:val="616C351D"/>
    <w:rsid w:val="616E7593"/>
    <w:rsid w:val="61B74AB7"/>
    <w:rsid w:val="63BE468E"/>
    <w:rsid w:val="66980920"/>
    <w:rsid w:val="67F47638"/>
    <w:rsid w:val="68A5389A"/>
    <w:rsid w:val="69BF4B84"/>
    <w:rsid w:val="6A470AE2"/>
    <w:rsid w:val="6D6F4477"/>
    <w:rsid w:val="6E3D15FF"/>
    <w:rsid w:val="6E520E33"/>
    <w:rsid w:val="70B2141E"/>
    <w:rsid w:val="72D7706D"/>
    <w:rsid w:val="72EB0EF9"/>
    <w:rsid w:val="73CB7283"/>
    <w:rsid w:val="74EB4E25"/>
    <w:rsid w:val="76C23869"/>
    <w:rsid w:val="785106F5"/>
    <w:rsid w:val="789C02D6"/>
    <w:rsid w:val="78F876FF"/>
    <w:rsid w:val="7A0E0DD8"/>
    <w:rsid w:val="7B0B6013"/>
    <w:rsid w:val="7B7F5C3B"/>
    <w:rsid w:val="7BE43DE5"/>
    <w:rsid w:val="7BF11DCA"/>
    <w:rsid w:val="7D081463"/>
    <w:rsid w:val="7D117D40"/>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60"/>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paragraph" w:customStyle="1" w:styleId="57">
    <w:name w:val="样式 首行缩进:  2 字符"/>
    <w:basedOn w:val="1"/>
    <w:qFormat/>
    <w:uiPriority w:val="0"/>
    <w:pPr>
      <w:spacing w:line="360" w:lineRule="auto"/>
      <w:ind w:right="-30" w:firstLine="560" w:firstLineChars="200"/>
    </w:pPr>
    <w:rPr>
      <w:sz w:val="24"/>
      <w:szCs w:val="28"/>
    </w:rPr>
  </w:style>
  <w:style w:type="character" w:customStyle="1" w:styleId="58">
    <w:name w:val="标题 1 Char"/>
    <w:basedOn w:val="50"/>
    <w:link w:val="2"/>
    <w:qFormat/>
    <w:locked/>
    <w:uiPriority w:val="99"/>
    <w:rPr>
      <w:rFonts w:cs="Times New Roman"/>
      <w:b/>
      <w:kern w:val="44"/>
      <w:sz w:val="44"/>
    </w:rPr>
  </w:style>
  <w:style w:type="character" w:customStyle="1" w:styleId="59">
    <w:name w:val="标题 2 Char"/>
    <w:basedOn w:val="50"/>
    <w:link w:val="3"/>
    <w:qFormat/>
    <w:locked/>
    <w:uiPriority w:val="99"/>
    <w:rPr>
      <w:rFonts w:ascii="Cambria" w:hAnsi="Cambria" w:eastAsia="宋体" w:cs="Times New Roman"/>
      <w:b/>
      <w:sz w:val="32"/>
    </w:rPr>
  </w:style>
  <w:style w:type="character" w:customStyle="1" w:styleId="60">
    <w:name w:val="标题 3 Char"/>
    <w:basedOn w:val="50"/>
    <w:link w:val="4"/>
    <w:qFormat/>
    <w:locked/>
    <w:uiPriority w:val="99"/>
    <w:rPr>
      <w:rFonts w:ascii="Calibri" w:hAnsi="Calibri" w:cs="Times New Roman"/>
      <w:b/>
      <w:sz w:val="20"/>
    </w:rPr>
  </w:style>
  <w:style w:type="character" w:customStyle="1" w:styleId="61">
    <w:name w:val="标题 4 Char"/>
    <w:basedOn w:val="50"/>
    <w:link w:val="5"/>
    <w:qFormat/>
    <w:locked/>
    <w:uiPriority w:val="99"/>
    <w:rPr>
      <w:rFonts w:ascii="Arial" w:hAnsi="Arial" w:eastAsia="黑体" w:cs="Times New Roman"/>
      <w:b/>
      <w:sz w:val="20"/>
    </w:rPr>
  </w:style>
  <w:style w:type="character" w:customStyle="1" w:styleId="62">
    <w:name w:val="标题 5 Char"/>
    <w:basedOn w:val="50"/>
    <w:link w:val="6"/>
    <w:qFormat/>
    <w:locked/>
    <w:uiPriority w:val="99"/>
    <w:rPr>
      <w:rFonts w:ascii="Arial" w:hAnsi="Arial" w:eastAsia="华文中宋" w:cs="Times New Roman"/>
      <w:b/>
      <w:kern w:val="0"/>
      <w:sz w:val="28"/>
    </w:rPr>
  </w:style>
  <w:style w:type="character" w:customStyle="1" w:styleId="63">
    <w:name w:val="标题 6 Char"/>
    <w:basedOn w:val="50"/>
    <w:link w:val="7"/>
    <w:qFormat/>
    <w:locked/>
    <w:uiPriority w:val="99"/>
    <w:rPr>
      <w:rFonts w:ascii="Cambria" w:hAnsi="Cambria"/>
      <w:b/>
      <w:kern w:val="0"/>
      <w:sz w:val="24"/>
      <w:szCs w:val="20"/>
    </w:rPr>
  </w:style>
  <w:style w:type="character" w:customStyle="1" w:styleId="64">
    <w:name w:val="标题 7 Char"/>
    <w:basedOn w:val="50"/>
    <w:link w:val="8"/>
    <w:qFormat/>
    <w:locked/>
    <w:uiPriority w:val="99"/>
    <w:rPr>
      <w:rFonts w:ascii="Arial" w:hAnsi="Arial" w:cs="Times New Roman"/>
      <w:b/>
      <w:kern w:val="0"/>
      <w:sz w:val="24"/>
    </w:rPr>
  </w:style>
  <w:style w:type="character" w:customStyle="1" w:styleId="65">
    <w:name w:val="标题 8 Char"/>
    <w:basedOn w:val="50"/>
    <w:link w:val="10"/>
    <w:qFormat/>
    <w:locked/>
    <w:uiPriority w:val="99"/>
    <w:rPr>
      <w:rFonts w:ascii="Cambria" w:hAnsi="Cambria" w:cs="Times New Roman"/>
      <w:kern w:val="0"/>
      <w:sz w:val="24"/>
    </w:rPr>
  </w:style>
  <w:style w:type="character" w:customStyle="1" w:styleId="66">
    <w:name w:val="标题 9 Char"/>
    <w:basedOn w:val="50"/>
    <w:link w:val="11"/>
    <w:qFormat/>
    <w:locked/>
    <w:uiPriority w:val="99"/>
    <w:rPr>
      <w:rFonts w:ascii="Cambria" w:hAnsi="Cambria" w:cs="Times New Roman"/>
      <w:kern w:val="0"/>
      <w:sz w:val="21"/>
    </w:rPr>
  </w:style>
  <w:style w:type="character" w:customStyle="1" w:styleId="67">
    <w:name w:val="正文文本缩进 Char"/>
    <w:basedOn w:val="50"/>
    <w:link w:val="21"/>
    <w:qFormat/>
    <w:locked/>
    <w:uiPriority w:val="99"/>
    <w:rPr>
      <w:rFonts w:cs="Times New Roman"/>
      <w:sz w:val="20"/>
    </w:rPr>
  </w:style>
  <w:style w:type="character" w:customStyle="1" w:styleId="68">
    <w:name w:val="正文首行缩进 2 Char"/>
    <w:basedOn w:val="67"/>
    <w:link w:val="47"/>
    <w:semiHidden/>
    <w:qFormat/>
    <w:locked/>
    <w:uiPriority w:val="99"/>
    <w:rPr>
      <w:rFonts w:cs="Times New Roman"/>
      <w:sz w:val="20"/>
      <w:szCs w:val="20"/>
    </w:rPr>
  </w:style>
  <w:style w:type="character" w:customStyle="1" w:styleId="69">
    <w:name w:val="文档结构图 Char1"/>
    <w:basedOn w:val="50"/>
    <w:link w:val="16"/>
    <w:semiHidden/>
    <w:qFormat/>
    <w:locked/>
    <w:uiPriority w:val="99"/>
    <w:rPr>
      <w:rFonts w:ascii="宋体" w:cs="Times New Roman"/>
      <w:sz w:val="18"/>
    </w:rPr>
  </w:style>
  <w:style w:type="character" w:customStyle="1" w:styleId="70">
    <w:name w:val="批注文字 Char1"/>
    <w:basedOn w:val="50"/>
    <w:link w:val="17"/>
    <w:semiHidden/>
    <w:qFormat/>
    <w:locked/>
    <w:uiPriority w:val="99"/>
    <w:rPr>
      <w:rFonts w:cs="Times New Roman"/>
      <w:sz w:val="20"/>
    </w:rPr>
  </w:style>
  <w:style w:type="character" w:customStyle="1" w:styleId="71">
    <w:name w:val="称呼 Char"/>
    <w:basedOn w:val="50"/>
    <w:link w:val="18"/>
    <w:qFormat/>
    <w:locked/>
    <w:uiPriority w:val="99"/>
    <w:rPr>
      <w:rFonts w:cs="Times New Roman"/>
      <w:sz w:val="20"/>
    </w:rPr>
  </w:style>
  <w:style w:type="character" w:customStyle="1" w:styleId="72">
    <w:name w:val="正文文本 3 Char1"/>
    <w:basedOn w:val="50"/>
    <w:link w:val="19"/>
    <w:semiHidden/>
    <w:qFormat/>
    <w:locked/>
    <w:uiPriority w:val="99"/>
    <w:rPr>
      <w:rFonts w:cs="Times New Roman"/>
      <w:sz w:val="16"/>
    </w:rPr>
  </w:style>
  <w:style w:type="character" w:customStyle="1" w:styleId="73">
    <w:name w:val="正文文本 Char"/>
    <w:basedOn w:val="50"/>
    <w:link w:val="20"/>
    <w:semiHidden/>
    <w:qFormat/>
    <w:locked/>
    <w:uiPriority w:val="99"/>
    <w:rPr>
      <w:rFonts w:cs="Times New Roman"/>
      <w:sz w:val="20"/>
    </w:rPr>
  </w:style>
  <w:style w:type="character" w:customStyle="1" w:styleId="74">
    <w:name w:val="纯文本 Char"/>
    <w:basedOn w:val="50"/>
    <w:link w:val="26"/>
    <w:qFormat/>
    <w:locked/>
    <w:uiPriority w:val="99"/>
    <w:rPr>
      <w:rFonts w:ascii="宋体" w:hAnsi="Courier New" w:cs="Times New Roman"/>
      <w:sz w:val="21"/>
    </w:rPr>
  </w:style>
  <w:style w:type="character" w:customStyle="1" w:styleId="75">
    <w:name w:val="日期 Char"/>
    <w:basedOn w:val="50"/>
    <w:link w:val="28"/>
    <w:qFormat/>
    <w:locked/>
    <w:uiPriority w:val="99"/>
    <w:rPr>
      <w:rFonts w:cs="Times New Roman"/>
      <w:sz w:val="20"/>
    </w:rPr>
  </w:style>
  <w:style w:type="character" w:customStyle="1" w:styleId="76">
    <w:name w:val="正文文本缩进 2 Char"/>
    <w:basedOn w:val="50"/>
    <w:link w:val="29"/>
    <w:semiHidden/>
    <w:qFormat/>
    <w:locked/>
    <w:uiPriority w:val="99"/>
    <w:rPr>
      <w:rFonts w:cs="Times New Roman"/>
      <w:sz w:val="20"/>
    </w:rPr>
  </w:style>
  <w:style w:type="character" w:customStyle="1" w:styleId="77">
    <w:name w:val="批注框文本 Char"/>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Char1"/>
    <w:basedOn w:val="50"/>
    <w:link w:val="35"/>
    <w:qFormat/>
    <w:locked/>
    <w:uiPriority w:val="99"/>
    <w:rPr>
      <w:rFonts w:ascii="Cambria" w:hAnsi="Cambria" w:cs="Times New Roman"/>
      <w:b/>
      <w:kern w:val="28"/>
      <w:sz w:val="32"/>
    </w:rPr>
  </w:style>
  <w:style w:type="character" w:customStyle="1" w:styleId="81">
    <w:name w:val="正文文本缩进 3 Char2"/>
    <w:basedOn w:val="50"/>
    <w:link w:val="38"/>
    <w:semiHidden/>
    <w:qFormat/>
    <w:locked/>
    <w:uiPriority w:val="99"/>
    <w:rPr>
      <w:rFonts w:cs="Times New Roman"/>
      <w:sz w:val="16"/>
    </w:rPr>
  </w:style>
  <w:style w:type="character" w:customStyle="1" w:styleId="82">
    <w:name w:val="正文文本 2 Char"/>
    <w:basedOn w:val="50"/>
    <w:link w:val="41"/>
    <w:semiHidden/>
    <w:qFormat/>
    <w:locked/>
    <w:uiPriority w:val="99"/>
    <w:rPr>
      <w:rFonts w:cs="Times New Roman"/>
      <w:sz w:val="20"/>
    </w:rPr>
  </w:style>
  <w:style w:type="character" w:customStyle="1" w:styleId="83">
    <w:name w:val="HTML 预设格式 Char1"/>
    <w:basedOn w:val="50"/>
    <w:link w:val="42"/>
    <w:semiHidden/>
    <w:qFormat/>
    <w:locked/>
    <w:uiPriority w:val="99"/>
    <w:rPr>
      <w:rFonts w:ascii="Courier New" w:hAnsi="Courier New" w:cs="Times New Roman"/>
      <w:sz w:val="20"/>
    </w:rPr>
  </w:style>
  <w:style w:type="character" w:customStyle="1" w:styleId="84">
    <w:name w:val="标题 Char1"/>
    <w:basedOn w:val="50"/>
    <w:link w:val="44"/>
    <w:qFormat/>
    <w:locked/>
    <w:uiPriority w:val="99"/>
    <w:rPr>
      <w:rFonts w:ascii="Cambria" w:hAnsi="Cambria" w:cs="Times New Roman"/>
      <w:b/>
      <w:sz w:val="32"/>
    </w:rPr>
  </w:style>
  <w:style w:type="character" w:customStyle="1" w:styleId="85">
    <w:name w:val="批注主题 Char"/>
    <w:basedOn w:val="70"/>
    <w:link w:val="45"/>
    <w:qFormat/>
    <w:locked/>
    <w:uiPriority w:val="99"/>
    <w:rPr>
      <w:rFonts w:ascii="Calibri" w:hAnsi="Calibri" w:cs="Times New Roman"/>
      <w:b/>
      <w:sz w:val="20"/>
    </w:rPr>
  </w:style>
  <w:style w:type="character" w:customStyle="1" w:styleId="86">
    <w:name w:val="正文首行缩进 Char"/>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2"/>
    <w:qFormat/>
    <w:locked/>
    <w:uiPriority w:val="99"/>
    <w:rPr>
      <w:sz w:val="18"/>
    </w:rPr>
  </w:style>
  <w:style w:type="character" w:customStyle="1" w:styleId="91">
    <w:name w:val="页脚 Char"/>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0"/>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0"/>
    <w:qFormat/>
    <w:uiPriority w:val="0"/>
    <w:rPr>
      <w:rFonts w:hint="eastAsia" w:ascii="宋体" w:hAnsi="宋体" w:eastAsia="宋体" w:cs="宋体"/>
      <w:color w:val="000000"/>
      <w:sz w:val="16"/>
      <w:szCs w:val="16"/>
      <w:u w:val="none"/>
    </w:rPr>
  </w:style>
  <w:style w:type="character" w:customStyle="1" w:styleId="302">
    <w:name w:val="font11"/>
    <w:basedOn w:val="50"/>
    <w:qFormat/>
    <w:uiPriority w:val="0"/>
    <w:rPr>
      <w:rFonts w:hint="eastAsia" w:ascii="宋体" w:hAnsi="宋体" w:eastAsia="宋体" w:cs="宋体"/>
      <w:color w:val="000000"/>
      <w:sz w:val="16"/>
      <w:szCs w:val="16"/>
      <w:u w:val="none"/>
    </w:rPr>
  </w:style>
  <w:style w:type="character" w:customStyle="1" w:styleId="303">
    <w:name w:val="font51"/>
    <w:basedOn w:val="50"/>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2129</Words>
  <Characters>2309</Characters>
  <Lines>17</Lines>
  <Paragraphs>4</Paragraphs>
  <TotalTime>14</TotalTime>
  <ScaleCrop>false</ScaleCrop>
  <LinksUpToDate>false</LinksUpToDate>
  <CharactersWithSpaces>2379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听夏</cp:lastModifiedBy>
  <cp:lastPrinted>2024-12-05T06:43:00Z</cp:lastPrinted>
  <dcterms:modified xsi:type="dcterms:W3CDTF">2025-01-18T01:59:22Z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C1F155726A364679BC0E92B558EDC66C_13</vt:lpwstr>
  </property>
  <property fmtid="{D5CDD505-2E9C-101B-9397-08002B2CF9AE}" pid="4" name="KSOTemplateDocerSaveRecord">
    <vt:lpwstr>eyJoZGlkIjoiZDE4NWI4ZTVkMWQ3ZWIxM2YxY2Q2YWQ1MzM3Nzc0NjUiLCJ1c2VySWQiOiI0MTQ1MjQwNTYifQ==</vt:lpwstr>
  </property>
</Properties>
</file>